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Hitendra Joshi: biography</w:t>
      </w:r>
    </w:p>
    <w:p>
      <w:r>
        <w:rPr>
          <w:sz w:val="24"/>
        </w:rPr>
        <w:t xml:space="preserve">Hitendra Joshi is a Community Independent candidate for the Victorian Legislative Assembly seat of Ashwood at the November 2026 state election. He is a local dad, engineer and badminton coach who lives in Mount Waverley.</w:t>
      </w:r>
    </w:p>
    <w:p>
      <w:r>
        <w:rPr>
          <w:sz w:val="24"/>
        </w:rPr>
        <w:t xml:space="preserve">Hitendra grew up in Pune, India, and spent around a decade working in the Gulf before making Australia home. An Electrical Engineer and dual-MBA holder, he has worked on complex infrastructure and energy projects with people from many disciplines and backgrounds.</w:t>
      </w:r>
    </w:p>
    <w:p>
      <w:r>
        <w:rPr>
          <w:sz w:val="24"/>
        </w:rPr>
        <w:t xml:space="preserve">He is raising two children with his wife and is active in family, spiritual and community life in Ashwood. He rides push-bikes and motorbikes, runs regularly, and has a long-standing connection with badminton as both a player and a coach.</w:t>
      </w:r>
    </w:p>
    <w:p>
      <w:r>
        <w:rPr>
          <w:sz w:val="24"/>
        </w:rPr>
        <w:t xml:space="preserve">Hitendra is not running for a political party. He believes that politics should be about serving the community, and that being an elected representative is a responsibility, not a career path.</w:t>
      </w:r>
    </w:p>
  </w:body>
</w:document>
</file>